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pPr>
      <w:r w:rsidDel="00000000" w:rsidR="00000000" w:rsidRPr="00000000">
        <w:rPr>
          <w:rtl w:val="0"/>
        </w:rPr>
      </w:r>
    </w:p>
    <w:p w:rsidR="00000000" w:rsidDel="00000000" w:rsidP="00000000" w:rsidRDefault="00000000" w:rsidRPr="00000000" w14:paraId="00000001">
      <w:pPr>
        <w:pStyle w:val="Heading1"/>
        <w:contextualSpacing w:val="0"/>
        <w:rPr/>
      </w:pPr>
      <w:r w:rsidDel="00000000" w:rsidR="00000000" w:rsidRPr="00000000">
        <w:rPr>
          <w:rtl w:val="0"/>
        </w:rPr>
      </w:r>
    </w:p>
    <w:p w:rsidR="00000000" w:rsidDel="00000000" w:rsidP="00000000" w:rsidRDefault="00000000" w:rsidRPr="00000000" w14:paraId="00000002">
      <w:pPr>
        <w:pStyle w:val="Heading1"/>
        <w:contextualSpacing w:val="0"/>
        <w:rPr/>
      </w:pPr>
      <w:r w:rsidDel="00000000" w:rsidR="00000000" w:rsidRPr="00000000">
        <w:rPr>
          <w:rtl w:val="0"/>
        </w:rPr>
        <w:t xml:space="preserve">AAATE General Assembly Agenda</w:t>
      </w:r>
    </w:p>
    <w:p w:rsidR="00000000" w:rsidDel="00000000" w:rsidP="00000000" w:rsidRDefault="00000000" w:rsidRPr="00000000" w14:paraId="00000003">
      <w:pPr>
        <w:tabs>
          <w:tab w:val="left" w:pos="5145"/>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tabs>
          <w:tab w:val="left" w:pos="5145"/>
        </w:tabs>
        <w:contextualSpacing w:val="0"/>
        <w:rPr>
          <w:rFonts w:ascii="Arial" w:cs="Arial" w:eastAsia="Arial" w:hAnsi="Arial"/>
          <w:sz w:val="22"/>
          <w:szCs w:val="22"/>
        </w:rPr>
      </w:pPr>
      <w:bookmarkStart w:colFirst="0" w:colLast="0" w:name="_trueojpgs6ej" w:id="0"/>
      <w:bookmarkEnd w:id="0"/>
      <w:r w:rsidDel="00000000" w:rsidR="00000000" w:rsidRPr="00000000">
        <w:rPr>
          <w:rFonts w:ascii="Arial" w:cs="Arial" w:eastAsia="Arial" w:hAnsi="Arial"/>
          <w:sz w:val="22"/>
          <w:szCs w:val="22"/>
          <w:rtl w:val="0"/>
        </w:rPr>
        <w:t xml:space="preserve">July  10th 2018 at 17.00</w:t>
      </w:r>
    </w:p>
    <w:p w:rsidR="00000000" w:rsidDel="00000000" w:rsidP="00000000" w:rsidRDefault="00000000" w:rsidRPr="00000000" w14:paraId="00000005">
      <w:pPr>
        <w:tabs>
          <w:tab w:val="left" w:pos="5145"/>
        </w:tabs>
        <w:contextualSpacing w:val="0"/>
        <w:rPr>
          <w:rFonts w:ascii="Arial" w:cs="Arial" w:eastAsia="Arial" w:hAnsi="Arial"/>
          <w:b w:val="1"/>
          <w:sz w:val="22"/>
          <w:szCs w:val="22"/>
        </w:rPr>
      </w:pPr>
      <w:bookmarkStart w:colFirst="0" w:colLast="0" w:name="_gjdgxs" w:id="1"/>
      <w:bookmarkEnd w:id="1"/>
      <w:r w:rsidDel="00000000" w:rsidR="00000000" w:rsidRPr="00000000">
        <w:rPr>
          <w:rFonts w:ascii="Arial" w:cs="Arial" w:eastAsia="Arial" w:hAnsi="Arial"/>
          <w:sz w:val="22"/>
          <w:szCs w:val="22"/>
          <w:rtl w:val="0"/>
        </w:rPr>
        <w:t xml:space="preserve">Johannes Kepler University Linz, Uni-Center, Loft C, Altenberger-Str. 12, 4040 Linz, Austria</w:t>
        <w:br w:type="textWrapping"/>
      </w:r>
      <w:r w:rsidDel="00000000" w:rsidR="00000000" w:rsidRPr="00000000">
        <w:rPr>
          <w:rtl w:val="0"/>
        </w:rPr>
      </w:r>
    </w:p>
    <w:p w:rsidR="00000000" w:rsidDel="00000000" w:rsidP="00000000" w:rsidRDefault="00000000" w:rsidRPr="00000000" w14:paraId="00000006">
      <w:pPr>
        <w:pStyle w:val="Title"/>
        <w:contextualSpacing w:val="0"/>
        <w:rPr/>
      </w:pPr>
      <w:r w:rsidDel="00000000" w:rsidR="00000000" w:rsidRPr="00000000">
        <w:rPr>
          <w:rtl w:val="0"/>
        </w:rPr>
      </w:r>
    </w:p>
    <w:p w:rsidR="00000000" w:rsidDel="00000000" w:rsidP="00000000" w:rsidRDefault="00000000" w:rsidRPr="00000000" w14:paraId="00000007">
      <w:pPr>
        <w:contextualSpacing w:val="0"/>
        <w:rPr>
          <w:rFonts w:ascii="Arial" w:cs="Arial" w:eastAsia="Arial" w:hAnsi="Arial"/>
          <w:i w:val="1"/>
          <w:sz w:val="22"/>
          <w:szCs w:val="22"/>
        </w:rPr>
        <w:sectPr>
          <w:headerReference r:id="rId6" w:type="default"/>
          <w:footerReference r:id="rId7" w:type="default"/>
          <w:pgSz w:h="16838" w:w="11906"/>
          <w:pgMar w:bottom="1134" w:top="1417" w:left="1134" w:right="986" w:header="709" w:footer="708"/>
          <w:pgNumType w:start="1"/>
        </w:sectPr>
      </w:pPr>
      <w:r w:rsidDel="00000000" w:rsidR="00000000" w:rsidRPr="00000000">
        <w:rPr>
          <w:rtl w:val="0"/>
        </w:rPr>
      </w:r>
    </w:p>
    <w:p w:rsidR="00000000" w:rsidDel="00000000" w:rsidP="00000000" w:rsidRDefault="00000000" w:rsidRPr="00000000" w14:paraId="00000008">
      <w:pPr>
        <w:pStyle w:val="Title"/>
        <w:contextualSpacing w:val="0"/>
        <w:rPr/>
      </w:pPr>
      <w:r w:rsidDel="00000000" w:rsidR="00000000" w:rsidRPr="00000000">
        <w:rPr>
          <w:rtl w:val="0"/>
        </w:rPr>
        <w:t xml:space="preserve">Agenda</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pStyle w:val="Title"/>
        <w:numPr>
          <w:ilvl w:val="0"/>
          <w:numId w:val="1"/>
        </w:numPr>
        <w:ind w:left="720" w:hanging="360"/>
        <w:contextualSpacing w:val="0"/>
        <w:rPr/>
      </w:pPr>
      <w:r w:rsidDel="00000000" w:rsidR="00000000" w:rsidRPr="00000000">
        <w:rPr>
          <w:rtl w:val="0"/>
        </w:rPr>
        <w:t xml:space="preserve">Opening</w:t>
      </w:r>
    </w:p>
    <w:p w:rsidR="00000000" w:rsidDel="00000000" w:rsidP="00000000" w:rsidRDefault="00000000" w:rsidRPr="00000000" w14:paraId="0000000B">
      <w:pPr>
        <w:pStyle w:val="Title"/>
        <w:numPr>
          <w:ilvl w:val="0"/>
          <w:numId w:val="1"/>
        </w:numPr>
        <w:ind w:left="720" w:hanging="360"/>
        <w:contextualSpacing w:val="0"/>
        <w:rPr/>
      </w:pPr>
      <w:r w:rsidDel="00000000" w:rsidR="00000000" w:rsidRPr="00000000">
        <w:rPr>
          <w:rtl w:val="0"/>
        </w:rPr>
        <w:t xml:space="preserve">Minutes of last General Assembly</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720" w:right="0" w:hanging="360"/>
        <w:contextualSpacing w:val="1"/>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Report from the treasurer and the auditors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720" w:right="0" w:hanging="360"/>
        <w:contextualSpacing w:val="1"/>
        <w:jc w:val="left"/>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Membership fees 2019</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Ratification of the board decision to nominate Ramon Daniels as a board member for the remaining board period due to the stepping down of Evert-Jan Hoogerwerf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hanging="360"/>
        <w:contextualSpacing w:val="1"/>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AAATE activity report and work programme of the board for 2018-2019</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Short Announcements of members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Any other business.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Meeting closed </w:t>
        <w:br w:type="textWrapping"/>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that there are no elections on the agenda. Nevertheless members of good standing that cannot attend the GA can have themselves represented by another member. Having yourself represented is a tangible sign of involvement. Please fill out and sign the proxy below.</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the undersigned, ______________________________(name and surname) delegate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___________________________(name and surname) to represent me during the AAATE General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Assembly that will be held in Linz on July 10th, 2018.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Place, date: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Arial" w:cs="Arial" w:eastAsia="Arial" w:hAnsi="Arial"/>
          <w:b w:val="1"/>
          <w:sz w:val="22"/>
          <w:szCs w:val="22"/>
        </w:rPr>
      </w:pPr>
      <w:r w:rsidDel="00000000" w:rsidR="00000000" w:rsidRPr="00000000">
        <w:rPr>
          <w:rFonts w:ascii="Arial" w:cs="Arial" w:eastAsia="Arial" w:hAnsi="Arial"/>
          <w:sz w:val="22"/>
          <w:szCs w:val="22"/>
          <w:rtl w:val="0"/>
        </w:rPr>
        <w:t xml:space="preserve">Signature:</w:t>
      </w:r>
      <w:r w:rsidDel="00000000" w:rsidR="00000000" w:rsidRPr="00000000">
        <w:rPr>
          <w:rtl w:val="0"/>
        </w:rPr>
      </w:r>
    </w:p>
    <w:sectPr>
      <w:type w:val="continuous"/>
      <w:pgSz w:h="16838" w:w="11906"/>
      <w:pgMar w:bottom="1134" w:top="1417" w:left="1134" w:right="986" w:header="709"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1"/>
      <w:widowControl w:val="1"/>
      <w:pBdr>
        <w:top w:space="0" w:sz="0" w:val="nil"/>
        <w:left w:space="0" w:sz="0" w:val="nil"/>
        <w:bottom w:space="0" w:sz="0" w:val="nil"/>
        <w:right w:space="0" w:sz="0" w:val="nil"/>
        <w:between w:space="0" w:sz="0" w:val="nil"/>
      </w:pBdr>
      <w:shd w:fill="auto" w:val="clear"/>
      <w:tabs>
        <w:tab w:val="center" w:pos="4536"/>
        <w:tab w:val="right" w:pos="9072"/>
      </w:tabs>
      <w:spacing w:after="120" w:before="120" w:line="240" w:lineRule="auto"/>
      <w:ind w:left="708" w:right="0" w:hanging="708"/>
      <w:contextualSpacing w:val="0"/>
      <w:jc w:val="left"/>
      <w:rPr>
        <w:rFonts w:ascii="Arial" w:cs="Arial" w:eastAsia="Arial" w:hAnsi="Arial"/>
        <w:b w:val="1"/>
        <w:i w:val="1"/>
        <w:smallCaps w:val="0"/>
        <w:strike w:val="0"/>
        <w:color w:val="365f91"/>
        <w:sz w:val="8"/>
        <w:szCs w:val="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-787399</wp:posOffset>
              </wp:positionH>
              <wp:positionV relativeFrom="paragraph">
                <wp:posOffset>-12699</wp:posOffset>
              </wp:positionV>
              <wp:extent cx="7607300" cy="44450"/>
              <wp:effectExtent b="0" l="0" r="0" t="0"/>
              <wp:wrapNone/>
              <wp:docPr id="1" name=""/>
              <a:graphic>
                <a:graphicData uri="http://schemas.microsoft.com/office/word/2010/wordprocessingShape">
                  <wps:wsp>
                    <wps:cNvCnPr/>
                    <wps:spPr>
                      <a:xfrm flipH="1" rot="10800000">
                        <a:off x="1555050" y="3770475"/>
                        <a:ext cx="7581900" cy="19050"/>
                      </a:xfrm>
                      <a:prstGeom prst="straightConnector1">
                        <a:avLst/>
                      </a:prstGeom>
                      <a:noFill/>
                      <a:ln cap="flat" cmpd="sng" w="25400">
                        <a:solidFill>
                          <a:srgbClr val="365F91"/>
                        </a:solidFill>
                        <a:prstDash val="dash"/>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-787399</wp:posOffset>
              </wp:positionH>
              <wp:positionV relativeFrom="paragraph">
                <wp:posOffset>-12699</wp:posOffset>
              </wp:positionV>
              <wp:extent cx="7607300" cy="4445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607300" cy="44450"/>
                      </a:xfrm>
                      <a:prstGeom prst="rect"/>
                      <a:ln/>
                    </pic:spPr>
                  </pic:pic>
                </a:graphicData>
              </a:graphic>
            </wp:anchor>
          </w:drawing>
        </mc:Fallback>
      </mc:AlternateContent>
    </w:r>
  </w:p>
  <w:p w:rsidR="00000000" w:rsidDel="00000000" w:rsidP="00000000" w:rsidRDefault="00000000" w:rsidRPr="00000000" w14:paraId="0000001D">
    <w:pPr>
      <w:keepNext w:val="0"/>
      <w:keepLines w:val="1"/>
      <w:widowControl w:val="1"/>
      <w:pBdr>
        <w:top w:space="0" w:sz="0" w:val="nil"/>
        <w:left w:space="0" w:sz="0" w:val="nil"/>
        <w:bottom w:space="0" w:sz="0" w:val="nil"/>
        <w:right w:space="0" w:sz="0" w:val="nil"/>
        <w:between w:space="0" w:sz="0" w:val="nil"/>
      </w:pBdr>
      <w:shd w:fill="auto" w:val="clear"/>
      <w:tabs>
        <w:tab w:val="center" w:pos="4536"/>
        <w:tab w:val="right" w:pos="9072"/>
      </w:tabs>
      <w:spacing w:after="120" w:before="120" w:line="240" w:lineRule="auto"/>
      <w:ind w:left="708" w:right="0" w:hanging="708"/>
      <w:contextualSpacing w:val="0"/>
      <w:jc w:val="left"/>
      <w:rPr>
        <w:rFonts w:ascii="Arial" w:cs="Arial" w:eastAsia="Arial" w:hAnsi="Arial"/>
        <w:b w:val="1"/>
        <w:i w:val="1"/>
        <w:smallCaps w:val="0"/>
        <w:strike w:val="0"/>
        <w:color w:val="365f91"/>
        <w:sz w:val="18"/>
        <w:szCs w:val="18"/>
        <w:u w:val="none"/>
        <w:shd w:fill="auto" w:val="clear"/>
        <w:vertAlign w:val="baseline"/>
      </w:rPr>
    </w:pPr>
    <w:r w:rsidDel="00000000" w:rsidR="00000000" w:rsidRPr="00000000">
      <w:rPr>
        <w:rFonts w:ascii="Arial" w:cs="Arial" w:eastAsia="Arial" w:hAnsi="Arial"/>
        <w:b w:val="1"/>
        <w:i w:val="1"/>
        <w:smallCaps w:val="0"/>
        <w:strike w:val="0"/>
        <w:color w:val="365f91"/>
        <w:sz w:val="18"/>
        <w:szCs w:val="18"/>
        <w:u w:val="none"/>
        <w:shd w:fill="auto" w:val="clear"/>
        <w:vertAlign w:val="baseline"/>
        <w:rtl w:val="0"/>
      </w:rPr>
      <w:t xml:space="preserve">AAATE Office: C/o University of Linz, Institut Integriert Studieren. </w:t>
      <w:br w:type="textWrapping"/>
      <w:t xml:space="preserve">Altenbergerstraße 69, A-4040 Linz, Austria</w:t>
    </w:r>
  </w:p>
  <w:p w:rsidR="00000000" w:rsidDel="00000000" w:rsidP="00000000" w:rsidRDefault="00000000" w:rsidRPr="00000000" w14:paraId="0000001E">
    <w:pPr>
      <w:keepNext w:val="0"/>
      <w:keepLines w:val="1"/>
      <w:widowControl w:val="1"/>
      <w:pBdr>
        <w:top w:space="0" w:sz="0" w:val="nil"/>
        <w:left w:space="0" w:sz="0" w:val="nil"/>
        <w:bottom w:space="0" w:sz="0" w:val="nil"/>
        <w:right w:space="0" w:sz="0" w:val="nil"/>
        <w:between w:space="0" w:sz="0" w:val="nil"/>
      </w:pBdr>
      <w:shd w:fill="auto" w:val="clear"/>
      <w:tabs>
        <w:tab w:val="center" w:pos="4536"/>
        <w:tab w:val="right" w:pos="9072"/>
      </w:tabs>
      <w:spacing w:after="120" w:before="120" w:line="240" w:lineRule="auto"/>
      <w:ind w:left="708" w:right="0" w:hanging="708"/>
      <w:contextualSpacing w:val="0"/>
      <w:jc w:val="left"/>
      <w:rPr>
        <w:rFonts w:ascii="Arial" w:cs="Arial" w:eastAsia="Arial" w:hAnsi="Arial"/>
        <w:b w:val="1"/>
        <w:i w:val="1"/>
        <w:smallCaps w:val="0"/>
        <w:strike w:val="0"/>
        <w:color w:val="365f91"/>
        <w:sz w:val="18"/>
        <w:szCs w:val="18"/>
        <w:u w:val="none"/>
        <w:shd w:fill="auto" w:val="clear"/>
        <w:vertAlign w:val="baseline"/>
      </w:rPr>
    </w:pPr>
    <w:r w:rsidDel="00000000" w:rsidR="00000000" w:rsidRPr="00000000">
      <w:rPr>
        <w:rFonts w:ascii="Arial" w:cs="Arial" w:eastAsia="Arial" w:hAnsi="Arial"/>
        <w:b w:val="1"/>
        <w:i w:val="1"/>
        <w:smallCaps w:val="0"/>
        <w:strike w:val="0"/>
        <w:color w:val="365f91"/>
        <w:sz w:val="18"/>
        <w:szCs w:val="18"/>
        <w:u w:val="none"/>
        <w:shd w:fill="auto" w:val="clear"/>
        <w:vertAlign w:val="baseline"/>
        <w:rtl w:val="0"/>
      </w:rPr>
      <w:t xml:space="preserve">Tel. ++43-732-2468-3758, E-Mail: office@aaate.net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contextualSpacing w:val="0"/>
      <w:jc w:val="center"/>
      <w:rPr>
        <w:rFonts w:ascii="Arial" w:cs="Arial" w:eastAsia="Arial" w:hAnsi="Arial"/>
        <w:b w:val="1"/>
        <w:color w:val="808080"/>
        <w:sz w:val="4"/>
        <w:szCs w:val="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-605154</wp:posOffset>
          </wp:positionH>
          <wp:positionV relativeFrom="paragraph">
            <wp:posOffset>-316229</wp:posOffset>
          </wp:positionV>
          <wp:extent cx="1514475" cy="1114425"/>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1514475" cy="1114425"/>
                  </a:xfrm>
                  <a:prstGeom prst="rect"/>
                  <a:ln/>
                </pic:spPr>
              </pic:pic>
            </a:graphicData>
          </a:graphic>
        </wp:anchor>
      </w:drawing>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20" w:before="120" w:line="240" w:lineRule="auto"/>
      <w:ind w:left="708" w:right="0" w:hanging="708"/>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-279399</wp:posOffset>
              </wp:positionH>
              <wp:positionV relativeFrom="paragraph">
                <wp:posOffset>1828800</wp:posOffset>
              </wp:positionV>
              <wp:extent cx="302895" cy="452755"/>
              <wp:effectExtent b="0" l="0" r="0" t="0"/>
              <wp:wrapNone/>
              <wp:docPr id="2" name=""/>
              <a:graphic>
                <a:graphicData uri="http://schemas.microsoft.com/office/word/2010/wordprocessingGroup">
                  <wpg:wgp>
                    <wpg:cNvGrpSpPr/>
                    <wpg:grpSpPr>
                      <a:xfrm>
                        <a:off x="5119623" y="3628553"/>
                        <a:ext cx="302895" cy="452755"/>
                        <a:chOff x="5119623" y="3628553"/>
                        <a:chExt cx="452755" cy="302895"/>
                      </a:xfrm>
                    </wpg:grpSpPr>
                    <wpg:grpSp>
                      <wpg:cNvGrpSpPr/>
                      <wpg:grpSpPr>
                        <a:xfrm rot="5400000">
                          <a:off x="5119623" y="3628553"/>
                          <a:ext cx="452755" cy="302895"/>
                          <a:chOff x="10217" y="9410"/>
                          <a:chExt cx="1566" cy="590"/>
                        </a:xfrm>
                      </wpg:grpSpPr>
                      <wps:wsp>
                        <wps:cNvSpPr/>
                        <wps:cNvPr id="4" name="Shape 4"/>
                        <wps:spPr>
                          <a:xfrm>
                            <a:off x="10217" y="9410"/>
                            <a:ext cx="1550" cy="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11101" y="9410"/>
                            <a:ext cx="682" cy="590"/>
                          </a:xfrm>
                          <a:prstGeom prst="chevron">
                            <a:avLst>
                              <a:gd fmla="val 76506" name="adj"/>
                            </a:avLst>
                          </a:prstGeom>
                          <a:gradFill>
                            <a:gsLst>
                              <a:gs pos="0">
                                <a:srgbClr val="4F81BD"/>
                              </a:gs>
                              <a:gs pos="100000">
                                <a:srgbClr val="243F60"/>
                              </a:gs>
                            </a:gsLst>
                            <a:lin ang="27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10659" y="9410"/>
                            <a:ext cx="682" cy="590"/>
                          </a:xfrm>
                          <a:prstGeom prst="chevron">
                            <a:avLst>
                              <a:gd fmla="val 76506" name="adj"/>
                            </a:avLst>
                          </a:prstGeom>
                          <a:gradFill>
                            <a:gsLst>
                              <a:gs pos="0">
                                <a:srgbClr val="4F81BD"/>
                              </a:gs>
                              <a:gs pos="100000">
                                <a:srgbClr val="243F60"/>
                              </a:gs>
                            </a:gsLst>
                            <a:lin ang="27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10217" y="9410"/>
                            <a:ext cx="682" cy="590"/>
                          </a:xfrm>
                          <a:prstGeom prst="chevron">
                            <a:avLst>
                              <a:gd fmla="val 76506" name="adj"/>
                            </a:avLst>
                          </a:prstGeom>
                          <a:gradFill>
                            <a:gsLst>
                              <a:gs pos="0">
                                <a:srgbClr val="4F81BD"/>
                              </a:gs>
                              <a:gs pos="100000">
                                <a:srgbClr val="243F60"/>
                              </a:gs>
                            </a:gsLst>
                            <a:lin ang="27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-279399</wp:posOffset>
              </wp:positionH>
              <wp:positionV relativeFrom="paragraph">
                <wp:posOffset>1828800</wp:posOffset>
              </wp:positionV>
              <wp:extent cx="302895" cy="452755"/>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02895" cy="4527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-279399</wp:posOffset>
              </wp:positionH>
              <wp:positionV relativeFrom="paragraph">
                <wp:posOffset>3187700</wp:posOffset>
              </wp:positionV>
              <wp:extent cx="302895" cy="452755"/>
              <wp:effectExtent b="0" l="0" r="0" t="0"/>
              <wp:wrapNone/>
              <wp:docPr id="3" name=""/>
              <a:graphic>
                <a:graphicData uri="http://schemas.microsoft.com/office/word/2010/wordprocessingGroup">
                  <wpg:wgp>
                    <wpg:cNvGrpSpPr/>
                    <wpg:grpSpPr>
                      <a:xfrm>
                        <a:off x="5119623" y="3628553"/>
                        <a:ext cx="302895" cy="452755"/>
                        <a:chOff x="5119623" y="3628553"/>
                        <a:chExt cx="452755" cy="302895"/>
                      </a:xfrm>
                    </wpg:grpSpPr>
                    <wpg:grpSp>
                      <wpg:cNvGrpSpPr/>
                      <wpg:grpSpPr>
                        <a:xfrm rot="5400000">
                          <a:off x="5119623" y="3628553"/>
                          <a:ext cx="452755" cy="302895"/>
                          <a:chOff x="10217" y="9410"/>
                          <a:chExt cx="1566" cy="590"/>
                        </a:xfrm>
                      </wpg:grpSpPr>
                      <wps:wsp>
                        <wps:cNvSpPr/>
                        <wps:cNvPr id="4" name="Shape 4"/>
                        <wps:spPr>
                          <a:xfrm>
                            <a:off x="10217" y="9410"/>
                            <a:ext cx="1550" cy="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9" name="Shape 9"/>
                        <wps:spPr>
                          <a:xfrm>
                            <a:off x="11101" y="9410"/>
                            <a:ext cx="682" cy="590"/>
                          </a:xfrm>
                          <a:prstGeom prst="chevron">
                            <a:avLst>
                              <a:gd fmla="val 76506" name="adj"/>
                            </a:avLst>
                          </a:prstGeom>
                          <a:gradFill>
                            <a:gsLst>
                              <a:gs pos="0">
                                <a:srgbClr val="4F81BD"/>
                              </a:gs>
                              <a:gs pos="100000">
                                <a:srgbClr val="243F60"/>
                              </a:gs>
                            </a:gsLst>
                            <a:lin ang="27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0" name="Shape 10"/>
                        <wps:spPr>
                          <a:xfrm>
                            <a:off x="10659" y="9410"/>
                            <a:ext cx="682" cy="590"/>
                          </a:xfrm>
                          <a:prstGeom prst="chevron">
                            <a:avLst>
                              <a:gd fmla="val 76506" name="adj"/>
                            </a:avLst>
                          </a:prstGeom>
                          <a:gradFill>
                            <a:gsLst>
                              <a:gs pos="0">
                                <a:srgbClr val="4F81BD"/>
                              </a:gs>
                              <a:gs pos="100000">
                                <a:srgbClr val="243F60"/>
                              </a:gs>
                            </a:gsLst>
                            <a:lin ang="27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1" name="Shape 11"/>
                        <wps:spPr>
                          <a:xfrm>
                            <a:off x="10217" y="9410"/>
                            <a:ext cx="682" cy="590"/>
                          </a:xfrm>
                          <a:prstGeom prst="chevron">
                            <a:avLst>
                              <a:gd fmla="val 76506" name="adj"/>
                            </a:avLst>
                          </a:prstGeom>
                          <a:gradFill>
                            <a:gsLst>
                              <a:gs pos="0">
                                <a:srgbClr val="4F81BD"/>
                              </a:gs>
                              <a:gs pos="100000">
                                <a:srgbClr val="243F60"/>
                              </a:gs>
                            </a:gsLst>
                            <a:lin ang="27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-279399</wp:posOffset>
              </wp:positionH>
              <wp:positionV relativeFrom="paragraph">
                <wp:posOffset>3187700</wp:posOffset>
              </wp:positionV>
              <wp:extent cx="302895" cy="452755"/>
              <wp:effectExtent b="0" l="0" r="0" t="0"/>
              <wp:wrapNone/>
              <wp:docPr id="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302895" cy="45275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spacing w:after="120" w:before="120" w:lineRule="auto"/>
        <w:ind w:left="708"/>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22"/>
      <w:szCs w:val="22"/>
    </w:rPr>
  </w:style>
  <w:style w:type="paragraph" w:styleId="Heading2">
    <w:name w:val="heading 2"/>
    <w:basedOn w:val="Normal"/>
    <w:next w:val="Normal"/>
    <w:pPr>
      <w:keepNext w:val="1"/>
      <w:spacing w:after="240" w:before="240" w:lineRule="auto"/>
    </w:pPr>
    <w:rPr>
      <w:b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Arial" w:cs="Arial" w:eastAsia="Arial" w:hAnsi="Arial"/>
      <w:b w:val="1"/>
      <w:sz w:val="22"/>
      <w:szCs w:val="22"/>
    </w:rPr>
  </w:style>
  <w:style w:type="paragraph" w:styleId="Subtitle">
    <w:name w:val="Subtitle"/>
    <w:basedOn w:val="Normal"/>
    <w:next w:val="Normal"/>
    <w:pPr>
      <w:ind w:left="708"/>
    </w:pPr>
    <w:rPr>
      <w:rFonts w:ascii="Cambria" w:cs="Cambria" w:eastAsia="Cambria" w:hAnsi="Cambria"/>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4.pn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